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93865" w14:textId="77777777" w:rsidR="00C477DC" w:rsidRPr="00E61C67" w:rsidRDefault="00E61C67" w:rsidP="00E61C67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61C67">
        <w:rPr>
          <w:b/>
          <w:sz w:val="36"/>
          <w:szCs w:val="36"/>
        </w:rPr>
        <w:t>Тест практика №2</w:t>
      </w:r>
    </w:p>
    <w:p w14:paraId="26A564DE" w14:textId="77777777" w:rsidR="00E61C67" w:rsidRDefault="00E61C67" w:rsidP="00E61C67">
      <w:pPr>
        <w:jc w:val="center"/>
        <w:rPr>
          <w:b/>
          <w:sz w:val="36"/>
          <w:szCs w:val="36"/>
        </w:rPr>
      </w:pPr>
      <w:r w:rsidRPr="00E61C67">
        <w:rPr>
          <w:b/>
          <w:sz w:val="36"/>
          <w:szCs w:val="36"/>
        </w:rPr>
        <w:t xml:space="preserve">Проведение базовой СЛР у взрослых с применением автоматической наружной </w:t>
      </w:r>
      <w:proofErr w:type="gramStart"/>
      <w:r w:rsidRPr="00E61C67">
        <w:rPr>
          <w:b/>
          <w:sz w:val="36"/>
          <w:szCs w:val="36"/>
        </w:rPr>
        <w:t>фибрилляции(</w:t>
      </w:r>
      <w:proofErr w:type="gramEnd"/>
      <w:r w:rsidRPr="00E61C67">
        <w:rPr>
          <w:b/>
          <w:sz w:val="36"/>
          <w:szCs w:val="36"/>
        </w:rPr>
        <w:t>АНД)</w:t>
      </w:r>
    </w:p>
    <w:p w14:paraId="321B5AF6" w14:textId="77777777" w:rsidR="00E61C67" w:rsidRPr="00E61C67" w:rsidRDefault="00E61C67" w:rsidP="00E61C6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 вариант</w:t>
      </w:r>
    </w:p>
    <w:p w14:paraId="5E7D5FB0" w14:textId="77777777" w:rsidR="00E61C67" w:rsidRPr="00E61C67" w:rsidRDefault="00E61C67" w:rsidP="00E61C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1. Автоматическую наружную </w:t>
      </w:r>
      <w:proofErr w:type="spellStart"/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дефибрилляцию</w:t>
      </w:r>
      <w:proofErr w:type="spellEnd"/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 проводят</w:t>
      </w:r>
    </w:p>
    <w:p w14:paraId="0ACCD85B" w14:textId="77777777" w:rsidR="00E61C67" w:rsidRPr="00E61C67" w:rsidRDefault="00E61C67" w:rsidP="00E61C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только обученными специалистами</w:t>
      </w:r>
    </w:p>
    <w:p w14:paraId="6F94C05F" w14:textId="77777777" w:rsidR="00E61C67" w:rsidRPr="00E61C67" w:rsidRDefault="00E61C67" w:rsidP="00E61C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только при базовой сердечно-легочной реанимации</w:t>
      </w:r>
    </w:p>
    <w:p w14:paraId="38A4E7E2" w14:textId="77777777" w:rsidR="00E61C67" w:rsidRPr="00E61C67" w:rsidRDefault="00E61C67" w:rsidP="00E61C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только по прибытии профессионалов</w:t>
      </w:r>
    </w:p>
    <w:p w14:paraId="2960AE2E" w14:textId="77777777" w:rsidR="00E61C67" w:rsidRPr="00E61C67" w:rsidRDefault="00E61C67" w:rsidP="00E61C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при базовой и расширенной сердечно-легочной реанимации.</w:t>
      </w:r>
    </w:p>
    <w:p w14:paraId="7D06F5D2" w14:textId="77777777" w:rsidR="00E61C67" w:rsidRPr="00E61C67" w:rsidRDefault="00E61C67" w:rsidP="00E61C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2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Варианты нарушения сердечной деятельности, приводящие к полной остановке кровообращения</w:t>
      </w:r>
    </w:p>
    <w:p w14:paraId="0F1174B3" w14:textId="77777777" w:rsidR="00E61C67" w:rsidRPr="00E61C67" w:rsidRDefault="00E61C67" w:rsidP="00E61C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циркуляторный коллапс с отсутствием пульса на периферических артериях</w:t>
      </w:r>
    </w:p>
    <w:p w14:paraId="2BB6B0CC" w14:textId="77777777" w:rsidR="00E61C67" w:rsidRPr="00E61C67" w:rsidRDefault="00E61C67" w:rsidP="00E61C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желудочковая брадикардия</w:t>
      </w:r>
    </w:p>
    <w:p w14:paraId="1AA95DAD" w14:textId="77777777" w:rsidR="00E61C67" w:rsidRPr="00E61C67" w:rsidRDefault="00E61C67" w:rsidP="00E61C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нарушение автоматизма синусового узла полная атриовентрикулярная блокада</w:t>
      </w:r>
    </w:p>
    <w:p w14:paraId="6E7B67F9" w14:textId="77777777" w:rsidR="00E61C67" w:rsidRPr="00E61C67" w:rsidRDefault="00E61C67" w:rsidP="00E61C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фибрилляция желудочков желудочковая тахикардия без пульса асистолия электромеханическая диссоциация</w:t>
      </w:r>
    </w:p>
    <w:p w14:paraId="0F50A928" w14:textId="77777777" w:rsidR="00E61C67" w:rsidRPr="00E61C67" w:rsidRDefault="00E61C67" w:rsidP="00E61C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мерцание и трепетание предсердий.</w:t>
      </w:r>
    </w:p>
    <w:p w14:paraId="24761403" w14:textId="77777777" w:rsidR="00E61C67" w:rsidRPr="00E61C67" w:rsidRDefault="00E61C67" w:rsidP="00E61C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3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Временной промежуток, через который происходит остановка сердца после остановки дыхания</w:t>
      </w:r>
    </w:p>
    <w:p w14:paraId="60EA7E92" w14:textId="77777777" w:rsidR="00E61C67" w:rsidRPr="00E61C67" w:rsidRDefault="00E61C67" w:rsidP="00E61C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6-7 минут</w:t>
      </w:r>
    </w:p>
    <w:p w14:paraId="1F068BD2" w14:textId="77777777" w:rsidR="00E61C67" w:rsidRPr="00E61C67" w:rsidRDefault="00E61C67" w:rsidP="00E61C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5-6 минут</w:t>
      </w:r>
    </w:p>
    <w:p w14:paraId="592EB687" w14:textId="77777777" w:rsidR="00E61C67" w:rsidRPr="00E61C67" w:rsidRDefault="00E61C67" w:rsidP="00E61C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10 минут</w:t>
      </w:r>
    </w:p>
    <w:p w14:paraId="701D3E91" w14:textId="77777777" w:rsidR="00E61C67" w:rsidRPr="00E61C67" w:rsidRDefault="00E61C67" w:rsidP="00E61C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0-5 минут.</w:t>
      </w:r>
    </w:p>
    <w:p w14:paraId="2CF6459A" w14:textId="77777777" w:rsidR="00E61C67" w:rsidRPr="00E61C67" w:rsidRDefault="00E61C67" w:rsidP="00E61C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4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Глубина компрессий грудной клетки при проведении наружного массажа сердца у взрослого человека составляет</w:t>
      </w:r>
    </w:p>
    <w:p w14:paraId="7ED8E169" w14:textId="77777777" w:rsidR="00E61C67" w:rsidRPr="00E61C67" w:rsidRDefault="00E61C67" w:rsidP="00E61C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5 см</w:t>
      </w:r>
    </w:p>
    <w:p w14:paraId="614C6963" w14:textId="77777777" w:rsidR="00E61C67" w:rsidRPr="00E61C67" w:rsidRDefault="00E61C67" w:rsidP="00E61C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4 см</w:t>
      </w:r>
    </w:p>
    <w:p w14:paraId="4B73D8B3" w14:textId="77777777" w:rsidR="00E61C67" w:rsidRPr="00E61C67" w:rsidRDefault="00E61C67" w:rsidP="00E61C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lastRenderedPageBreak/>
        <w:t>не &lt;5 см и не &gt;6 см</w:t>
      </w:r>
    </w:p>
    <w:p w14:paraId="364D2DC9" w14:textId="77777777" w:rsidR="00E61C67" w:rsidRPr="00E61C67" w:rsidRDefault="00E61C67" w:rsidP="00E61C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6 см</w:t>
      </w:r>
    </w:p>
    <w:p w14:paraId="49E23AEE" w14:textId="77777777" w:rsidR="00E61C67" w:rsidRPr="00E61C67" w:rsidRDefault="00E61C67" w:rsidP="00E61C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3 см.</w:t>
      </w:r>
    </w:p>
    <w:p w14:paraId="06FB9E2C" w14:textId="77777777" w:rsidR="00E61C67" w:rsidRPr="00E61C67" w:rsidRDefault="00E61C67" w:rsidP="00E61C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5</w:t>
      </w:r>
      <w:r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Длительность одного вдоха искусственного дыхания при базовой сердечно-легочной реанимации</w:t>
      </w:r>
    </w:p>
    <w:p w14:paraId="7DEFAC10" w14:textId="77777777" w:rsidR="00E61C67" w:rsidRPr="00E61C67" w:rsidRDefault="00E61C67" w:rsidP="00E61C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5 секунд</w:t>
      </w:r>
    </w:p>
    <w:p w14:paraId="6EA8D6D9" w14:textId="77777777" w:rsidR="00E61C67" w:rsidRPr="00E61C67" w:rsidRDefault="00E61C67" w:rsidP="00E61C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3 секунды</w:t>
      </w:r>
    </w:p>
    <w:p w14:paraId="5E47388B" w14:textId="77777777" w:rsidR="00E61C67" w:rsidRPr="00E61C67" w:rsidRDefault="00E61C67" w:rsidP="00E61C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2 секунды</w:t>
      </w:r>
    </w:p>
    <w:p w14:paraId="6D51141F" w14:textId="77777777" w:rsidR="00E61C67" w:rsidRPr="00E61C67" w:rsidRDefault="00E61C67" w:rsidP="00E61C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6 секунд</w:t>
      </w:r>
    </w:p>
    <w:p w14:paraId="5A7DCB1E" w14:textId="77777777" w:rsidR="00E61C67" w:rsidRPr="00E61C67" w:rsidRDefault="00E61C67" w:rsidP="00E61C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1 секунда.</w:t>
      </w:r>
    </w:p>
    <w:p w14:paraId="26E6206E" w14:textId="77777777" w:rsidR="00E61C67" w:rsidRPr="00E61C67" w:rsidRDefault="00F56010" w:rsidP="00E61C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6</w:t>
      </w:r>
      <w:r w:rsidR="00E61C67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Мероприятия, которые необходимо проводить пострадавшему при остановке сердца на месте происшествия</w:t>
      </w:r>
    </w:p>
    <w:p w14:paraId="6576F054" w14:textId="77777777" w:rsidR="00E61C67" w:rsidRPr="00E61C67" w:rsidRDefault="00E61C67" w:rsidP="00E61C6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расширенная сердечно-легочная реанимация</w:t>
      </w:r>
    </w:p>
    <w:p w14:paraId="1EEEB496" w14:textId="77777777" w:rsidR="00E61C67" w:rsidRPr="00E61C67" w:rsidRDefault="00E61C67" w:rsidP="00E61C6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вызов и ожидание прибытия скорой помощи</w:t>
      </w:r>
    </w:p>
    <w:p w14:paraId="4692B1D0" w14:textId="77777777" w:rsidR="00E61C67" w:rsidRPr="00E61C67" w:rsidRDefault="00E61C67" w:rsidP="00E61C6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базовая сердечно-легочная реанимация</w:t>
      </w:r>
    </w:p>
    <w:p w14:paraId="04BC51CE" w14:textId="77777777" w:rsidR="00E61C67" w:rsidRPr="00E61C67" w:rsidRDefault="00E61C67" w:rsidP="00E61C6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внутрибольничная сердечно-легочная реанимация.</w:t>
      </w:r>
    </w:p>
    <w:p w14:paraId="479B0C20" w14:textId="77777777" w:rsidR="00E61C67" w:rsidRPr="00E61C67" w:rsidRDefault="000B0525" w:rsidP="00E61C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7</w:t>
      </w:r>
      <w:r w:rsidR="00E61C67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. Места расположения грудных электродов при наружной </w:t>
      </w:r>
      <w:proofErr w:type="spellStart"/>
      <w:r w:rsidR="00E61C67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электродефибрилляции</w:t>
      </w:r>
      <w:proofErr w:type="spellEnd"/>
      <w:r w:rsidR="00E61C67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 сердца</w:t>
      </w:r>
    </w:p>
    <w:p w14:paraId="222CFB9F" w14:textId="77777777" w:rsidR="00E61C67" w:rsidRPr="00E61C67" w:rsidRDefault="00E61C67" w:rsidP="00E61C6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подключичная область справа – верхушка сердца</w:t>
      </w:r>
    </w:p>
    <w:p w14:paraId="32BDCDFE" w14:textId="77777777" w:rsidR="00E61C67" w:rsidRPr="00E61C67" w:rsidRDefault="00E61C67" w:rsidP="00E61C6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подключичная область слева – верхушка сердца</w:t>
      </w:r>
    </w:p>
    <w:p w14:paraId="36944AD6" w14:textId="77777777" w:rsidR="00E61C67" w:rsidRPr="00E61C67" w:rsidRDefault="00E61C67" w:rsidP="00E61C6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3-4 межреберье справа – нижняя треть грудины</w:t>
      </w:r>
    </w:p>
    <w:p w14:paraId="7207CB1B" w14:textId="77777777" w:rsidR="00E61C67" w:rsidRPr="00E61C67" w:rsidRDefault="00E61C67" w:rsidP="00E61C6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5-6 межреберье по аксиллярной линии справа – рукоятка грудины.</w:t>
      </w:r>
    </w:p>
    <w:p w14:paraId="3007C312" w14:textId="77777777" w:rsidR="00E61C67" w:rsidRPr="00E61C67" w:rsidRDefault="000B0525" w:rsidP="00E61C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8</w:t>
      </w:r>
      <w:r w:rsidR="00E61C67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Отличие расширенной сердечно-легочной реанимации от базовой СЛР</w:t>
      </w:r>
    </w:p>
    <w:p w14:paraId="34D3518C" w14:textId="77777777" w:rsidR="00E61C67" w:rsidRPr="00E61C67" w:rsidRDefault="00E61C67" w:rsidP="00E61C6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обеспечение безопасности проведения реанимационных мероприятий</w:t>
      </w:r>
    </w:p>
    <w:p w14:paraId="29EC30B1" w14:textId="77777777" w:rsidR="00E61C67" w:rsidRPr="00E61C67" w:rsidRDefault="00E61C67" w:rsidP="00E61C6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компрессия грудной клетки</w:t>
      </w:r>
    </w:p>
    <w:p w14:paraId="6514BF0E" w14:textId="77777777" w:rsidR="00E61C67" w:rsidRPr="00E61C67" w:rsidRDefault="00E61C67" w:rsidP="00E61C6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определение вида остановки сердца (кровообращения)</w:t>
      </w:r>
    </w:p>
    <w:p w14:paraId="67F2643C" w14:textId="77777777" w:rsidR="00E61C67" w:rsidRPr="00E61C67" w:rsidRDefault="00E61C67" w:rsidP="00E61C6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искусственное дыхание.</w:t>
      </w:r>
    </w:p>
    <w:p w14:paraId="58FC3E11" w14:textId="77777777" w:rsidR="00E61C67" w:rsidRPr="00E61C67" w:rsidRDefault="000B0525" w:rsidP="00E61C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lastRenderedPageBreak/>
        <w:t>9</w:t>
      </w:r>
      <w:r w:rsidR="00E61C67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. Показания к проведению </w:t>
      </w:r>
      <w:proofErr w:type="spellStart"/>
      <w:r w:rsidR="00E61C67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дефибрилляции</w:t>
      </w:r>
      <w:proofErr w:type="spellEnd"/>
      <w:r w:rsidR="00E61C67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 xml:space="preserve"> при реанимации</w:t>
      </w:r>
    </w:p>
    <w:p w14:paraId="5FE5FE12" w14:textId="77777777" w:rsidR="00E61C67" w:rsidRPr="00E61C67" w:rsidRDefault="00E61C67" w:rsidP="00E61C6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отсутствие признаков эффективности наружного массажа сердца даже при невозможности ЭКГ контроля</w:t>
      </w:r>
    </w:p>
    <w:p w14:paraId="1550E7F6" w14:textId="77777777" w:rsidR="00E61C67" w:rsidRPr="00E61C67" w:rsidRDefault="00E61C67" w:rsidP="00E61C6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асистолия электромеханическая диссоциация</w:t>
      </w:r>
    </w:p>
    <w:p w14:paraId="5BDF7FAA" w14:textId="77777777" w:rsidR="00E61C67" w:rsidRPr="00E61C67" w:rsidRDefault="00E61C67" w:rsidP="00E61C6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отсутствие пульса дыхания сознания</w:t>
      </w:r>
    </w:p>
    <w:p w14:paraId="2831788C" w14:textId="77777777" w:rsidR="00E61C67" w:rsidRPr="00E61C67" w:rsidRDefault="00E61C67" w:rsidP="00E61C6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фибрилляция желудочков сердца желудочковая тахикардия без пульса.</w:t>
      </w:r>
    </w:p>
    <w:p w14:paraId="0CEA59E5" w14:textId="77777777" w:rsidR="00E61C67" w:rsidRPr="00E61C67" w:rsidRDefault="000B0525" w:rsidP="00E61C6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10</w:t>
      </w:r>
      <w:r w:rsidR="00E61C67" w:rsidRPr="00E61C67">
        <w:rPr>
          <w:rFonts w:ascii="Arial" w:eastAsia="Times New Roman" w:hAnsi="Arial" w:cs="Arial"/>
          <w:b/>
          <w:bCs/>
          <w:color w:val="212529"/>
          <w:sz w:val="32"/>
          <w:szCs w:val="32"/>
          <w:lang w:eastAsia="ru-RU"/>
        </w:rPr>
        <w:t>. Показания к проведению сердечно-легочной реанимации</w:t>
      </w:r>
    </w:p>
    <w:p w14:paraId="1587612A" w14:textId="77777777" w:rsidR="00E61C67" w:rsidRPr="00E61C67" w:rsidRDefault="00E61C67" w:rsidP="00E61C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обморок</w:t>
      </w:r>
    </w:p>
    <w:p w14:paraId="05A739DD" w14:textId="77777777" w:rsidR="00E61C67" w:rsidRPr="00E61C67" w:rsidRDefault="00E61C67" w:rsidP="00E61C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гипотензия тахикардия</w:t>
      </w:r>
    </w:p>
    <w:p w14:paraId="7B639033" w14:textId="77777777" w:rsidR="00E61C67" w:rsidRPr="00E61C67" w:rsidRDefault="00E61C67" w:rsidP="00E61C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отсутствие реакции пострадавшего на внешние раздражители отсутствие нормального дыхания</w:t>
      </w:r>
    </w:p>
    <w:p w14:paraId="359FE838" w14:textId="77777777" w:rsidR="00E61C67" w:rsidRPr="00E61C67" w:rsidRDefault="00E61C67" w:rsidP="00E61C6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E61C67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коматозное состояние.</w:t>
      </w:r>
    </w:p>
    <w:sectPr w:rsidR="00E61C67" w:rsidRPr="00E61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A2300"/>
    <w:multiLevelType w:val="multilevel"/>
    <w:tmpl w:val="B930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81E4B"/>
    <w:multiLevelType w:val="hybridMultilevel"/>
    <w:tmpl w:val="3708B7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548C9"/>
    <w:multiLevelType w:val="multilevel"/>
    <w:tmpl w:val="0F00D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03E2E"/>
    <w:multiLevelType w:val="multilevel"/>
    <w:tmpl w:val="63784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5562EF"/>
    <w:multiLevelType w:val="multilevel"/>
    <w:tmpl w:val="903C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081255"/>
    <w:multiLevelType w:val="multilevel"/>
    <w:tmpl w:val="F4807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001400"/>
    <w:multiLevelType w:val="multilevel"/>
    <w:tmpl w:val="00761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C04E30"/>
    <w:multiLevelType w:val="multilevel"/>
    <w:tmpl w:val="8D2C6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BA50C3"/>
    <w:multiLevelType w:val="multilevel"/>
    <w:tmpl w:val="1EB4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655A30"/>
    <w:multiLevelType w:val="multilevel"/>
    <w:tmpl w:val="41BA0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A722BF"/>
    <w:multiLevelType w:val="multilevel"/>
    <w:tmpl w:val="6BA61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0B2E3D"/>
    <w:multiLevelType w:val="multilevel"/>
    <w:tmpl w:val="489AA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BB7D9C"/>
    <w:multiLevelType w:val="multilevel"/>
    <w:tmpl w:val="380ED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CD2BF6"/>
    <w:multiLevelType w:val="multilevel"/>
    <w:tmpl w:val="927AC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0169AC"/>
    <w:multiLevelType w:val="multilevel"/>
    <w:tmpl w:val="81AC3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DA3F3F"/>
    <w:multiLevelType w:val="multilevel"/>
    <w:tmpl w:val="3C283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AB39C6"/>
    <w:multiLevelType w:val="multilevel"/>
    <w:tmpl w:val="64162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5A6E7C"/>
    <w:multiLevelType w:val="multilevel"/>
    <w:tmpl w:val="BD6C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926AB1"/>
    <w:multiLevelType w:val="multilevel"/>
    <w:tmpl w:val="D0FCC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B30F73"/>
    <w:multiLevelType w:val="multilevel"/>
    <w:tmpl w:val="E48A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514412"/>
    <w:multiLevelType w:val="multilevel"/>
    <w:tmpl w:val="780A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DD1727"/>
    <w:multiLevelType w:val="multilevel"/>
    <w:tmpl w:val="B3F8D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246095"/>
    <w:multiLevelType w:val="multilevel"/>
    <w:tmpl w:val="D934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211CC1"/>
    <w:multiLevelType w:val="multilevel"/>
    <w:tmpl w:val="78C0F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3E0953"/>
    <w:multiLevelType w:val="multilevel"/>
    <w:tmpl w:val="D7D0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CD02E9"/>
    <w:multiLevelType w:val="multilevel"/>
    <w:tmpl w:val="CA92E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6D2ED6"/>
    <w:multiLevelType w:val="multilevel"/>
    <w:tmpl w:val="2DE27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386112"/>
    <w:multiLevelType w:val="multilevel"/>
    <w:tmpl w:val="7DFE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632EE"/>
    <w:multiLevelType w:val="multilevel"/>
    <w:tmpl w:val="10062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61415C"/>
    <w:multiLevelType w:val="multilevel"/>
    <w:tmpl w:val="4E9E9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2E1DDC"/>
    <w:multiLevelType w:val="multilevel"/>
    <w:tmpl w:val="738AD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6F6289"/>
    <w:multiLevelType w:val="multilevel"/>
    <w:tmpl w:val="DB423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D33814"/>
    <w:multiLevelType w:val="multilevel"/>
    <w:tmpl w:val="06EAA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2F1B8B"/>
    <w:multiLevelType w:val="multilevel"/>
    <w:tmpl w:val="B4B41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9E3460"/>
    <w:multiLevelType w:val="multilevel"/>
    <w:tmpl w:val="FE1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B3D43AE"/>
    <w:multiLevelType w:val="multilevel"/>
    <w:tmpl w:val="6784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E20B1B"/>
    <w:multiLevelType w:val="multilevel"/>
    <w:tmpl w:val="546AD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830AB2"/>
    <w:multiLevelType w:val="multilevel"/>
    <w:tmpl w:val="ECC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412035"/>
    <w:multiLevelType w:val="multilevel"/>
    <w:tmpl w:val="A69C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6D1F10"/>
    <w:multiLevelType w:val="multilevel"/>
    <w:tmpl w:val="BD8AF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76548E"/>
    <w:multiLevelType w:val="multilevel"/>
    <w:tmpl w:val="4AFC2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0B75E3"/>
    <w:multiLevelType w:val="multilevel"/>
    <w:tmpl w:val="B2BEC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8"/>
  </w:num>
  <w:num w:numId="3">
    <w:abstractNumId w:val="32"/>
  </w:num>
  <w:num w:numId="4">
    <w:abstractNumId w:val="29"/>
  </w:num>
  <w:num w:numId="5">
    <w:abstractNumId w:val="28"/>
  </w:num>
  <w:num w:numId="6">
    <w:abstractNumId w:val="19"/>
  </w:num>
  <w:num w:numId="7">
    <w:abstractNumId w:val="17"/>
  </w:num>
  <w:num w:numId="8">
    <w:abstractNumId w:val="24"/>
  </w:num>
  <w:num w:numId="9">
    <w:abstractNumId w:val="7"/>
  </w:num>
  <w:num w:numId="10">
    <w:abstractNumId w:val="15"/>
  </w:num>
  <w:num w:numId="11">
    <w:abstractNumId w:val="0"/>
  </w:num>
  <w:num w:numId="12">
    <w:abstractNumId w:val="5"/>
  </w:num>
  <w:num w:numId="13">
    <w:abstractNumId w:val="12"/>
  </w:num>
  <w:num w:numId="14">
    <w:abstractNumId w:val="31"/>
  </w:num>
  <w:num w:numId="15">
    <w:abstractNumId w:val="35"/>
  </w:num>
  <w:num w:numId="16">
    <w:abstractNumId w:val="13"/>
  </w:num>
  <w:num w:numId="17">
    <w:abstractNumId w:val="33"/>
  </w:num>
  <w:num w:numId="18">
    <w:abstractNumId w:val="4"/>
  </w:num>
  <w:num w:numId="19">
    <w:abstractNumId w:val="14"/>
  </w:num>
  <w:num w:numId="20">
    <w:abstractNumId w:val="3"/>
  </w:num>
  <w:num w:numId="21">
    <w:abstractNumId w:val="18"/>
  </w:num>
  <w:num w:numId="22">
    <w:abstractNumId w:val="6"/>
  </w:num>
  <w:num w:numId="23">
    <w:abstractNumId w:val="23"/>
  </w:num>
  <w:num w:numId="24">
    <w:abstractNumId w:val="22"/>
  </w:num>
  <w:num w:numId="25">
    <w:abstractNumId w:val="2"/>
  </w:num>
  <w:num w:numId="26">
    <w:abstractNumId w:val="41"/>
  </w:num>
  <w:num w:numId="27">
    <w:abstractNumId w:val="40"/>
  </w:num>
  <w:num w:numId="28">
    <w:abstractNumId w:val="30"/>
  </w:num>
  <w:num w:numId="29">
    <w:abstractNumId w:val="39"/>
  </w:num>
  <w:num w:numId="30">
    <w:abstractNumId w:val="36"/>
  </w:num>
  <w:num w:numId="31">
    <w:abstractNumId w:val="9"/>
  </w:num>
  <w:num w:numId="32">
    <w:abstractNumId w:val="26"/>
  </w:num>
  <w:num w:numId="33">
    <w:abstractNumId w:val="25"/>
  </w:num>
  <w:num w:numId="34">
    <w:abstractNumId w:val="16"/>
  </w:num>
  <w:num w:numId="35">
    <w:abstractNumId w:val="27"/>
  </w:num>
  <w:num w:numId="36">
    <w:abstractNumId w:val="11"/>
  </w:num>
  <w:num w:numId="37">
    <w:abstractNumId w:val="21"/>
  </w:num>
  <w:num w:numId="38">
    <w:abstractNumId w:val="34"/>
  </w:num>
  <w:num w:numId="39">
    <w:abstractNumId w:val="37"/>
  </w:num>
  <w:num w:numId="40">
    <w:abstractNumId w:val="8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C67"/>
    <w:rsid w:val="000B0525"/>
    <w:rsid w:val="00C477DC"/>
    <w:rsid w:val="00E61C67"/>
    <w:rsid w:val="00F25D67"/>
    <w:rsid w:val="00F5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FAEF5"/>
  <w15:docId w15:val="{416A190C-C6E0-4A4F-BC6F-0979B294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9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2025-10-10T03:41:00Z</dcterms:created>
  <dcterms:modified xsi:type="dcterms:W3CDTF">2025-10-10T03:41:00Z</dcterms:modified>
</cp:coreProperties>
</file>